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68" w:rsidRPr="00885EB3" w:rsidRDefault="00A15E68" w:rsidP="00621E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Утвержден</w:t>
      </w:r>
    </w:p>
    <w:p w:rsidR="00A15E68" w:rsidRPr="00885EB3" w:rsidRDefault="00621E3C" w:rsidP="00621E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р</w:t>
      </w:r>
      <w:r w:rsidR="00A15E68" w:rsidRPr="00885EB3">
        <w:rPr>
          <w:rFonts w:ascii="Times New Roman" w:hAnsi="Times New Roman" w:cs="Times New Roman"/>
          <w:sz w:val="24"/>
          <w:szCs w:val="24"/>
        </w:rPr>
        <w:t>ешением Думы</w:t>
      </w:r>
    </w:p>
    <w:p w:rsidR="00A15E68" w:rsidRPr="00885EB3" w:rsidRDefault="00A15E68" w:rsidP="00621E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A15E68" w:rsidRPr="00885EB3" w:rsidRDefault="00A15E68" w:rsidP="00621E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от </w:t>
      </w:r>
      <w:r w:rsidR="00885EB3">
        <w:rPr>
          <w:rFonts w:ascii="Times New Roman" w:hAnsi="Times New Roman" w:cs="Times New Roman"/>
          <w:sz w:val="24"/>
          <w:szCs w:val="24"/>
        </w:rPr>
        <w:t>21.09</w:t>
      </w:r>
      <w:r w:rsidR="00621E3C" w:rsidRPr="00885EB3">
        <w:rPr>
          <w:rFonts w:ascii="Times New Roman" w:hAnsi="Times New Roman" w:cs="Times New Roman"/>
          <w:sz w:val="24"/>
          <w:szCs w:val="24"/>
        </w:rPr>
        <w:t>.</w:t>
      </w:r>
      <w:r w:rsidRPr="00885EB3">
        <w:rPr>
          <w:rFonts w:ascii="Times New Roman" w:hAnsi="Times New Roman" w:cs="Times New Roman"/>
          <w:sz w:val="24"/>
          <w:szCs w:val="24"/>
        </w:rPr>
        <w:t>2022 г</w:t>
      </w:r>
      <w:r w:rsidR="00621E3C" w:rsidRPr="00885EB3">
        <w:rPr>
          <w:rFonts w:ascii="Times New Roman" w:hAnsi="Times New Roman" w:cs="Times New Roman"/>
          <w:sz w:val="24"/>
          <w:szCs w:val="24"/>
        </w:rPr>
        <w:t>ода № ____</w:t>
      </w:r>
    </w:p>
    <w:p w:rsidR="00A15E68" w:rsidRPr="00885EB3" w:rsidRDefault="00A15E68" w:rsidP="00621E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1E3C" w:rsidRPr="00885EB3" w:rsidRDefault="00621E3C" w:rsidP="00621E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"/>
      <w:bookmarkEnd w:id="0"/>
      <w:r w:rsidRPr="00885EB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15E68" w:rsidRPr="00885EB3" w:rsidRDefault="00621E3C" w:rsidP="00621E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B3">
        <w:rPr>
          <w:rFonts w:ascii="Times New Roman" w:hAnsi="Times New Roman" w:cs="Times New Roman"/>
          <w:b/>
          <w:sz w:val="24"/>
          <w:szCs w:val="24"/>
        </w:rPr>
        <w:t>сообщения лицами, замещающими отдельные муниципальные должности городского округа ЗАТО Свободный,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21E3C" w:rsidRPr="00885EB3" w:rsidRDefault="00621E3C" w:rsidP="00621E3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15E68" w:rsidRPr="00885EB3" w:rsidRDefault="00A15E68" w:rsidP="00621E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1. Порядок сообщения лицами, замещающими отдельные муниципальные должности  городского округа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осуществлении полномочий, которая приводит или может привести к конфликту интересов (далее - Порядок), разработан в соответствии с Федеральным законом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Pr="00885EB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21E3C" w:rsidRPr="00885EB3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885EB3">
        <w:rPr>
          <w:rFonts w:ascii="Times New Roman" w:hAnsi="Times New Roman" w:cs="Times New Roman"/>
          <w:sz w:val="24"/>
          <w:szCs w:val="24"/>
        </w:rPr>
        <w:t>, Законом Свердловской области от 20.</w:t>
      </w:r>
      <w:r w:rsidR="00621E3C" w:rsidRPr="00885EB3">
        <w:rPr>
          <w:rFonts w:ascii="Times New Roman" w:hAnsi="Times New Roman" w:cs="Times New Roman"/>
          <w:sz w:val="24"/>
          <w:szCs w:val="24"/>
        </w:rPr>
        <w:t>02.2009 № 2-ОЗ «</w:t>
      </w:r>
      <w:r w:rsidRPr="00885EB3">
        <w:rPr>
          <w:rFonts w:ascii="Times New Roman" w:hAnsi="Times New Roman" w:cs="Times New Roman"/>
          <w:sz w:val="24"/>
          <w:szCs w:val="24"/>
        </w:rPr>
        <w:t>О противодействии коррупции в Свердловской области</w:t>
      </w:r>
      <w:r w:rsidR="00621E3C" w:rsidRPr="00885EB3">
        <w:rPr>
          <w:rFonts w:ascii="Times New Roman" w:hAnsi="Times New Roman" w:cs="Times New Roman"/>
          <w:sz w:val="24"/>
          <w:szCs w:val="24"/>
        </w:rPr>
        <w:t>»</w:t>
      </w:r>
      <w:r w:rsidRPr="00885EB3">
        <w:rPr>
          <w:rFonts w:ascii="Times New Roman" w:hAnsi="Times New Roman" w:cs="Times New Roman"/>
          <w:sz w:val="24"/>
          <w:szCs w:val="24"/>
        </w:rPr>
        <w:t>, Порядком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сообщений, утвержденным Указом Губернатора Свердловской области от 17.02.2020 N 55-УГ (далее - Порядок, утвержденный Указом Губернатора Свердловской области N 55-УГ), и регулирует процедуру направления сообщения лицами, замещающими отдельные муниципальные должности, о возникновении личной заинтересованности при осуществлении полномочий, которая приводит или может привести к конфликту интересов, с целью принятия мер по предотвращению или урегулированию такого конфликта.</w:t>
      </w:r>
    </w:p>
    <w:p w:rsidR="00A15E68" w:rsidRPr="00885EB3" w:rsidRDefault="00621E3C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2. Для целей Порядка понятия «личная заинтересованность» и «конфликт интересов»</w:t>
      </w:r>
      <w:r w:rsidR="00A15E68" w:rsidRPr="00885EB3">
        <w:rPr>
          <w:rFonts w:ascii="Times New Roman" w:hAnsi="Times New Roman" w:cs="Times New Roman"/>
          <w:sz w:val="24"/>
          <w:szCs w:val="24"/>
        </w:rPr>
        <w:t xml:space="preserve"> используются в значениях, определенных Федеральным законом</w:t>
      </w:r>
      <w:r w:rsidRPr="00885EB3"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="00A15E68" w:rsidRPr="00885EB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885EB3">
        <w:rPr>
          <w:rFonts w:ascii="Times New Roman" w:hAnsi="Times New Roman" w:cs="Times New Roman"/>
          <w:sz w:val="24"/>
          <w:szCs w:val="24"/>
        </w:rPr>
        <w:t>»</w:t>
      </w:r>
      <w:r w:rsidR="00A15E68" w:rsidRPr="00885EB3">
        <w:rPr>
          <w:rFonts w:ascii="Times New Roman" w:hAnsi="Times New Roman" w:cs="Times New Roman"/>
          <w:sz w:val="24"/>
          <w:szCs w:val="24"/>
        </w:rPr>
        <w:t>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885EB3">
        <w:rPr>
          <w:rFonts w:ascii="Times New Roman" w:hAnsi="Times New Roman" w:cs="Times New Roman"/>
          <w:sz w:val="24"/>
          <w:szCs w:val="24"/>
        </w:rPr>
        <w:t xml:space="preserve">3. Действие настоящего Порядка распространяется на лиц, замещающих следующие муниципальные должности городского округа 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885EB3">
        <w:rPr>
          <w:rFonts w:ascii="Times New Roman" w:hAnsi="Times New Roman" w:cs="Times New Roman"/>
          <w:sz w:val="24"/>
          <w:szCs w:val="24"/>
        </w:rPr>
        <w:t>при осуществлении полномочий: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1) депутат Думы городского округа </w:t>
      </w:r>
      <w:r w:rsidR="00621E3C" w:rsidRPr="00885EB3">
        <w:rPr>
          <w:rFonts w:ascii="Times New Roman" w:hAnsi="Times New Roman" w:cs="Times New Roman"/>
          <w:sz w:val="24"/>
          <w:szCs w:val="24"/>
        </w:rPr>
        <w:t>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;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2) председатель Контрольного органа городского округа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4. Действие настоящего Порядка, в соответствии с пунктом 2 Порядка, утвержденного Указом Губернатора Свердловской области N 55-УГ, не распространяется на лиц, замещающих следующие муниципальные должности: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1) Глава городского округа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;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2) Председатель Думы городского округа</w:t>
      </w:r>
      <w:r w:rsidR="00621E3C" w:rsidRPr="00885EB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  <w:r w:rsidR="000A3B53" w:rsidRPr="00885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5. Лица, указанные в пункте 3 настоящего Порядка, обязаны в соответствии с законодательством Российской Федерации и законодательством Свердловской области о противодействии коррупции, письменно сообщать Председателю Думы городского округа </w:t>
      </w:r>
      <w:r w:rsidR="000A3B53" w:rsidRPr="00885EB3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885EB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885EB3">
        <w:rPr>
          <w:rFonts w:ascii="Times New Roman" w:hAnsi="Times New Roman" w:cs="Times New Roman"/>
          <w:sz w:val="24"/>
          <w:szCs w:val="24"/>
        </w:rPr>
        <w:t>6. Уведомление представляется лично или направляется любым способом, обеспечивающим его доставку</w:t>
      </w:r>
      <w:r w:rsidRPr="005663F7">
        <w:rPr>
          <w:rFonts w:ascii="Times New Roman" w:hAnsi="Times New Roman" w:cs="Times New Roman"/>
          <w:sz w:val="24"/>
          <w:szCs w:val="24"/>
        </w:rPr>
        <w:t xml:space="preserve">, </w:t>
      </w:r>
      <w:r w:rsidR="00DE62A0" w:rsidRPr="005663F7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Pr="005663F7">
        <w:rPr>
          <w:rFonts w:ascii="Times New Roman" w:hAnsi="Times New Roman" w:cs="Times New Roman"/>
          <w:sz w:val="24"/>
          <w:szCs w:val="24"/>
        </w:rPr>
        <w:t xml:space="preserve"> 2 к Порядку, утвержденному</w:t>
      </w:r>
      <w:r w:rsidRPr="00885EB3">
        <w:rPr>
          <w:rFonts w:ascii="Times New Roman" w:hAnsi="Times New Roman" w:cs="Times New Roman"/>
          <w:sz w:val="24"/>
          <w:szCs w:val="24"/>
        </w:rPr>
        <w:t xml:space="preserve"> Указом Губернатора Свердловской области от 17 февраля 2020 </w:t>
      </w:r>
      <w:r w:rsidR="00DE62A0" w:rsidRPr="00885EB3">
        <w:rPr>
          <w:rFonts w:ascii="Times New Roman" w:hAnsi="Times New Roman" w:cs="Times New Roman"/>
          <w:sz w:val="24"/>
          <w:szCs w:val="24"/>
        </w:rPr>
        <w:t>№</w:t>
      </w:r>
      <w:r w:rsidRPr="00885EB3">
        <w:rPr>
          <w:rFonts w:ascii="Times New Roman" w:hAnsi="Times New Roman" w:cs="Times New Roman"/>
          <w:sz w:val="24"/>
          <w:szCs w:val="24"/>
        </w:rPr>
        <w:t xml:space="preserve"> 55-УГ.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7. 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85EB3">
        <w:rPr>
          <w:rFonts w:ascii="Times New Roman" w:hAnsi="Times New Roman" w:cs="Times New Roman"/>
          <w:sz w:val="24"/>
          <w:szCs w:val="24"/>
        </w:rPr>
        <w:t>Дум</w:t>
      </w:r>
      <w:r w:rsidR="00C82050" w:rsidRPr="00885EB3">
        <w:rPr>
          <w:rFonts w:ascii="Times New Roman" w:hAnsi="Times New Roman" w:cs="Times New Roman"/>
          <w:sz w:val="24"/>
          <w:szCs w:val="24"/>
        </w:rPr>
        <w:t>ы</w:t>
      </w:r>
      <w:r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 регистрацию уведомлений, указанных в пункте 6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885EB3">
        <w:rPr>
          <w:rFonts w:ascii="Times New Roman" w:hAnsi="Times New Roman" w:cs="Times New Roman"/>
          <w:sz w:val="24"/>
          <w:szCs w:val="24"/>
        </w:rPr>
        <w:t xml:space="preserve">орядка, в журнале регистрации уведомлений о возникновении личной заинтересованности при осуществлении полномочий, которая приводит или может привести к </w:t>
      </w:r>
      <w:r w:rsidRPr="00885EB3">
        <w:rPr>
          <w:rFonts w:ascii="Times New Roman" w:hAnsi="Times New Roman" w:cs="Times New Roman"/>
          <w:sz w:val="24"/>
          <w:szCs w:val="24"/>
        </w:rPr>
        <w:lastRenderedPageBreak/>
        <w:t xml:space="preserve">конфликту интересов (далее - </w:t>
      </w:r>
      <w:r w:rsidR="00C82050" w:rsidRPr="00885EB3">
        <w:rPr>
          <w:rFonts w:ascii="Times New Roman" w:hAnsi="Times New Roman" w:cs="Times New Roman"/>
          <w:sz w:val="24"/>
          <w:szCs w:val="24"/>
        </w:rPr>
        <w:t>Журнал), по форме согласно Приложению №</w:t>
      </w:r>
      <w:r w:rsidRPr="00885EB3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C82050" w:rsidRPr="00885EB3">
        <w:rPr>
          <w:rFonts w:ascii="Times New Roman" w:hAnsi="Times New Roman" w:cs="Times New Roman"/>
          <w:sz w:val="24"/>
          <w:szCs w:val="24"/>
        </w:rPr>
        <w:t>П</w:t>
      </w:r>
      <w:r w:rsidRPr="00885EB3">
        <w:rPr>
          <w:rFonts w:ascii="Times New Roman" w:hAnsi="Times New Roman" w:cs="Times New Roman"/>
          <w:sz w:val="24"/>
          <w:szCs w:val="24"/>
        </w:rPr>
        <w:t>орядку. Журнал должен быть прошит, пронумерован и скреплен печатью Думы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8. Регистрация уведомлений осуществляется в день поступления.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9. Специалист Думы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85EB3">
        <w:rPr>
          <w:rFonts w:ascii="Times New Roman" w:hAnsi="Times New Roman" w:cs="Times New Roman"/>
          <w:sz w:val="24"/>
          <w:szCs w:val="24"/>
        </w:rPr>
        <w:t>, регистрирующий уведомление</w:t>
      </w:r>
      <w:r w:rsidR="00C82050" w:rsidRPr="00885EB3">
        <w:rPr>
          <w:rFonts w:ascii="Times New Roman" w:hAnsi="Times New Roman" w:cs="Times New Roman"/>
          <w:sz w:val="24"/>
          <w:szCs w:val="24"/>
        </w:rPr>
        <w:t>,</w:t>
      </w:r>
      <w:r w:rsidRPr="00885EB3">
        <w:rPr>
          <w:rFonts w:ascii="Times New Roman" w:hAnsi="Times New Roman" w:cs="Times New Roman"/>
          <w:sz w:val="24"/>
          <w:szCs w:val="24"/>
        </w:rPr>
        <w:t xml:space="preserve"> ставит отметку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лицу, представившему уведомление лично под роспись.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В случае если уведомление было направлено в Думу 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85EB3">
        <w:rPr>
          <w:rFonts w:ascii="Times New Roman" w:hAnsi="Times New Roman" w:cs="Times New Roman"/>
          <w:sz w:val="24"/>
          <w:szCs w:val="24"/>
        </w:rPr>
        <w:t>иным способом, лицо, направившее его, информируется о дате регистрации и регистрационном номере уведомления, о чем делается запись в журнале.</w:t>
      </w:r>
    </w:p>
    <w:p w:rsidR="00A15E68" w:rsidRPr="00885EB3" w:rsidRDefault="00A15E68" w:rsidP="00D91D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копии уведомления с отметкой о регистрации не допускается.</w:t>
      </w:r>
    </w:p>
    <w:p w:rsidR="00D91D61" w:rsidRPr="00885EB3" w:rsidRDefault="00D91D61" w:rsidP="00D91D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10. Журнал и уведомления </w:t>
      </w:r>
      <w:r w:rsidR="006772CE">
        <w:rPr>
          <w:rFonts w:ascii="Times New Roman" w:hAnsi="Times New Roman" w:cs="Times New Roman"/>
          <w:sz w:val="24"/>
          <w:szCs w:val="24"/>
        </w:rPr>
        <w:t>хранятся в Думе</w:t>
      </w:r>
      <w:bookmarkStart w:id="3" w:name="_GoBack"/>
      <w:bookmarkEnd w:id="3"/>
      <w:r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D91D61" w:rsidRPr="00885EB3" w:rsidRDefault="00D91D61" w:rsidP="00D91D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11. Должностные лица Думы городского округа принимают меры, обеспечивающие конфиденциальность содержащейся в уведомлениях информации.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</w:t>
      </w:r>
      <w:r w:rsidR="00D91D61" w:rsidRPr="00885EB3">
        <w:rPr>
          <w:rFonts w:ascii="Times New Roman" w:hAnsi="Times New Roman" w:cs="Times New Roman"/>
          <w:sz w:val="24"/>
          <w:szCs w:val="24"/>
        </w:rPr>
        <w:t>2</w:t>
      </w:r>
      <w:r w:rsidRPr="00885EB3">
        <w:rPr>
          <w:rFonts w:ascii="Times New Roman" w:hAnsi="Times New Roman" w:cs="Times New Roman"/>
          <w:sz w:val="24"/>
          <w:szCs w:val="24"/>
        </w:rPr>
        <w:t>. Специалист Думы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85EB3">
        <w:rPr>
          <w:rFonts w:ascii="Times New Roman" w:hAnsi="Times New Roman" w:cs="Times New Roman"/>
          <w:sz w:val="24"/>
          <w:szCs w:val="24"/>
        </w:rPr>
        <w:t>, регистрирующий уведомление, направленное лицом, указанным в пункте 3 настоящего Порядка, в день поступления уведомле</w:t>
      </w:r>
      <w:r w:rsidR="00C82050" w:rsidRPr="00885EB3">
        <w:rPr>
          <w:rFonts w:ascii="Times New Roman" w:hAnsi="Times New Roman" w:cs="Times New Roman"/>
          <w:sz w:val="24"/>
          <w:szCs w:val="24"/>
        </w:rPr>
        <w:t>ния, обеспечивает его передачу п</w:t>
      </w:r>
      <w:r w:rsidRPr="00885EB3">
        <w:rPr>
          <w:rFonts w:ascii="Times New Roman" w:hAnsi="Times New Roman" w:cs="Times New Roman"/>
          <w:sz w:val="24"/>
          <w:szCs w:val="24"/>
        </w:rPr>
        <w:t>редседателю Думы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</w:t>
      </w:r>
      <w:r w:rsidR="00D91D61" w:rsidRPr="00885EB3">
        <w:rPr>
          <w:rFonts w:ascii="Times New Roman" w:hAnsi="Times New Roman" w:cs="Times New Roman"/>
          <w:sz w:val="24"/>
          <w:szCs w:val="24"/>
        </w:rPr>
        <w:t>3</w:t>
      </w:r>
      <w:r w:rsidRPr="00885EB3">
        <w:rPr>
          <w:rFonts w:ascii="Times New Roman" w:hAnsi="Times New Roman" w:cs="Times New Roman"/>
          <w:sz w:val="24"/>
          <w:szCs w:val="24"/>
        </w:rPr>
        <w:t>. Председатель Думы</w:t>
      </w:r>
      <w:r w:rsidR="00C82050" w:rsidRPr="00885EB3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 xml:space="preserve"> при получении уведомления от депутата Думы городского округа в течение 7 рабочих дней направляет его в комиссию по</w:t>
      </w:r>
      <w:r w:rsidR="0031393D" w:rsidRPr="00885EB3">
        <w:rPr>
          <w:rFonts w:ascii="Times New Roman" w:hAnsi="Times New Roman" w:cs="Times New Roman"/>
          <w:sz w:val="24"/>
          <w:szCs w:val="24"/>
        </w:rPr>
        <w:t xml:space="preserve"> законодательству Думы </w:t>
      </w:r>
      <w:r w:rsidRPr="00885EB3">
        <w:rPr>
          <w:rFonts w:ascii="Times New Roman" w:hAnsi="Times New Roman" w:cs="Times New Roman"/>
          <w:sz w:val="24"/>
          <w:szCs w:val="24"/>
        </w:rPr>
        <w:t>городского ок</w:t>
      </w:r>
      <w:r w:rsidR="0031393D" w:rsidRPr="00885EB3">
        <w:rPr>
          <w:rFonts w:ascii="Times New Roman" w:hAnsi="Times New Roman" w:cs="Times New Roman"/>
          <w:sz w:val="24"/>
          <w:szCs w:val="24"/>
        </w:rPr>
        <w:t>руга для рассмотрения (далее - К</w:t>
      </w:r>
      <w:r w:rsidRPr="00885EB3">
        <w:rPr>
          <w:rFonts w:ascii="Times New Roman" w:hAnsi="Times New Roman" w:cs="Times New Roman"/>
          <w:sz w:val="24"/>
          <w:szCs w:val="24"/>
        </w:rPr>
        <w:t>омиссия).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3F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31393D" w:rsidRPr="005663F7">
        <w:rPr>
          <w:rFonts w:ascii="Times New Roman" w:hAnsi="Times New Roman" w:cs="Times New Roman"/>
          <w:sz w:val="24"/>
          <w:szCs w:val="24"/>
        </w:rPr>
        <w:t>городского округа ЗАТО Свободный</w:t>
      </w:r>
      <w:r w:rsidR="005663F7" w:rsidRPr="005663F7">
        <w:rPr>
          <w:rFonts w:ascii="Times New Roman" w:hAnsi="Times New Roman" w:cs="Times New Roman"/>
          <w:sz w:val="24"/>
          <w:szCs w:val="24"/>
        </w:rPr>
        <w:t>,</w:t>
      </w:r>
      <w:r w:rsidR="0031393D" w:rsidRPr="005663F7">
        <w:rPr>
          <w:rFonts w:ascii="Times New Roman" w:hAnsi="Times New Roman" w:cs="Times New Roman"/>
          <w:sz w:val="24"/>
          <w:szCs w:val="24"/>
        </w:rPr>
        <w:t xml:space="preserve"> </w:t>
      </w:r>
      <w:r w:rsidRPr="005663F7">
        <w:rPr>
          <w:rFonts w:ascii="Times New Roman" w:hAnsi="Times New Roman" w:cs="Times New Roman"/>
          <w:sz w:val="24"/>
          <w:szCs w:val="24"/>
        </w:rPr>
        <w:t xml:space="preserve">при получении уведомления от председателя Контрольного органа </w:t>
      </w:r>
      <w:r w:rsidR="0031393D" w:rsidRPr="005663F7">
        <w:rPr>
          <w:rFonts w:ascii="Times New Roman" w:hAnsi="Times New Roman" w:cs="Times New Roman"/>
          <w:sz w:val="24"/>
          <w:szCs w:val="24"/>
        </w:rPr>
        <w:t>городского округа ЗАТО Свободный</w:t>
      </w:r>
      <w:r w:rsidR="005663F7" w:rsidRPr="005663F7">
        <w:rPr>
          <w:rFonts w:ascii="Times New Roman" w:hAnsi="Times New Roman" w:cs="Times New Roman"/>
          <w:sz w:val="24"/>
          <w:szCs w:val="24"/>
        </w:rPr>
        <w:t>,</w:t>
      </w:r>
      <w:r w:rsidR="0031393D" w:rsidRPr="005663F7">
        <w:rPr>
          <w:rFonts w:ascii="Times New Roman" w:hAnsi="Times New Roman" w:cs="Times New Roman"/>
          <w:sz w:val="24"/>
          <w:szCs w:val="24"/>
        </w:rPr>
        <w:t xml:space="preserve"> </w:t>
      </w:r>
      <w:r w:rsidRPr="005663F7">
        <w:rPr>
          <w:rFonts w:ascii="Times New Roman" w:hAnsi="Times New Roman" w:cs="Times New Roman"/>
          <w:sz w:val="24"/>
          <w:szCs w:val="24"/>
        </w:rPr>
        <w:t>в течение 3 рабочих дней направляет его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образованиях, расположенных на территории Свердловской области Департамента противодействия коррупции и контроля Свердловской области.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</w:t>
      </w:r>
      <w:r w:rsidR="00D91D61" w:rsidRPr="00885EB3">
        <w:rPr>
          <w:rFonts w:ascii="Times New Roman" w:hAnsi="Times New Roman" w:cs="Times New Roman"/>
          <w:sz w:val="24"/>
          <w:szCs w:val="24"/>
        </w:rPr>
        <w:t>4</w:t>
      </w:r>
      <w:r w:rsidRPr="00885EB3">
        <w:rPr>
          <w:rFonts w:ascii="Times New Roman" w:hAnsi="Times New Roman" w:cs="Times New Roman"/>
          <w:sz w:val="24"/>
          <w:szCs w:val="24"/>
        </w:rPr>
        <w:t xml:space="preserve">. Комиссия рассматривает уведомление депутата и принимает по нему решение в порядке, установленном Положением о комиссии по </w:t>
      </w:r>
      <w:r w:rsidR="0031393D" w:rsidRPr="00885EB3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885EB3">
        <w:rPr>
          <w:rFonts w:ascii="Times New Roman" w:hAnsi="Times New Roman" w:cs="Times New Roman"/>
          <w:sz w:val="24"/>
          <w:szCs w:val="24"/>
        </w:rPr>
        <w:t xml:space="preserve"> Думы городского округа.</w:t>
      </w:r>
    </w:p>
    <w:p w:rsidR="003843E8" w:rsidRPr="00885EB3" w:rsidRDefault="003843E8" w:rsidP="003843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В случае если Комиссией рассматривается вопрос в отношении депутата Думы городского округа, входящего в состав Комиссии, указанный депутат Думы городского округа участие в голосовании не принимает. </w:t>
      </w:r>
    </w:p>
    <w:p w:rsidR="003843E8" w:rsidRPr="00885EB3" w:rsidRDefault="003843E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15. Комиссия при рассмотрении уведомления депутата Думы городского округа имеет право запрашивать и получать в письменном виде от депутата Думы городского округа, направившего уведомление, пояснения по изложенным в нем обстоятельствам и принимать решение о необходимости направления в установленном порядке запросов в федеральные органы государственной власти, органы государственной власти Свердловской области, иные государственные органы, органы местного самоуправления городского округа ЗАТО Свободный и заинтересованные организации.</w:t>
      </w:r>
    </w:p>
    <w:p w:rsidR="00A15E68" w:rsidRPr="00885EB3" w:rsidRDefault="00D91D61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885EB3">
        <w:rPr>
          <w:rFonts w:ascii="Times New Roman" w:hAnsi="Times New Roman" w:cs="Times New Roman"/>
          <w:sz w:val="24"/>
          <w:szCs w:val="24"/>
        </w:rPr>
        <w:t>16</w:t>
      </w:r>
      <w:r w:rsidR="00A15E68" w:rsidRPr="00885EB3">
        <w:rPr>
          <w:rFonts w:ascii="Times New Roman" w:hAnsi="Times New Roman" w:cs="Times New Roman"/>
          <w:sz w:val="24"/>
          <w:szCs w:val="24"/>
        </w:rPr>
        <w:t>. По результатам рассмотрения уведомления принимается одно из следующих решений: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а) признать, что при осуществлении полномочий депутата </w:t>
      </w:r>
      <w:r w:rsidR="008A7354" w:rsidRPr="00885EB3">
        <w:rPr>
          <w:rFonts w:ascii="Times New Roman" w:hAnsi="Times New Roman" w:cs="Times New Roman"/>
          <w:sz w:val="24"/>
          <w:szCs w:val="24"/>
        </w:rPr>
        <w:t xml:space="preserve">Думы городского округа </w:t>
      </w:r>
      <w:r w:rsidRPr="00885EB3">
        <w:rPr>
          <w:rFonts w:ascii="Times New Roman" w:hAnsi="Times New Roman" w:cs="Times New Roman"/>
          <w:sz w:val="24"/>
          <w:szCs w:val="24"/>
        </w:rPr>
        <w:t>отсутствует возможность возникновения личной заинтересованности, которая приводит или может привести к конфликту интересов;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 xml:space="preserve">б) признать, что при осуществлении полномочий депутата </w:t>
      </w:r>
      <w:r w:rsidR="008A7354" w:rsidRPr="00885EB3">
        <w:rPr>
          <w:rFonts w:ascii="Times New Roman" w:hAnsi="Times New Roman" w:cs="Times New Roman"/>
          <w:sz w:val="24"/>
          <w:szCs w:val="24"/>
        </w:rPr>
        <w:t xml:space="preserve">Думы городского округа </w:t>
      </w:r>
      <w:r w:rsidRPr="00885EB3">
        <w:rPr>
          <w:rFonts w:ascii="Times New Roman" w:hAnsi="Times New Roman" w:cs="Times New Roman"/>
          <w:sz w:val="24"/>
          <w:szCs w:val="24"/>
        </w:rPr>
        <w:t xml:space="preserve">возникает или может возникнуть личная заинтересованность, которая приводит или может привести к конфликту интересов. В случае если по итогам рассмотрения уведомления комиссия признает, что у депутата </w:t>
      </w:r>
      <w:r w:rsidR="008A7354" w:rsidRPr="00885EB3">
        <w:rPr>
          <w:rFonts w:ascii="Times New Roman" w:hAnsi="Times New Roman" w:cs="Times New Roman"/>
          <w:sz w:val="24"/>
          <w:szCs w:val="24"/>
        </w:rPr>
        <w:t xml:space="preserve">Думы городского округа </w:t>
      </w:r>
      <w:r w:rsidRPr="00885EB3">
        <w:rPr>
          <w:rFonts w:ascii="Times New Roman" w:hAnsi="Times New Roman" w:cs="Times New Roman"/>
          <w:sz w:val="24"/>
          <w:szCs w:val="24"/>
        </w:rPr>
        <w:t>при осуществлении полномочий возникает личная заинтересованность, которая приводит или может привести к конфликту интересов, комиссия рекомендует принять меры по предотвращению или урегулированию конфликта интересов.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lastRenderedPageBreak/>
        <w:t xml:space="preserve">Члены комиссии, несогласные с принятым решением, вправе в письменном виде изложить свое мнение, которое подлежит обязательному приобщению к протоколу заседания постоянной комиссии по </w:t>
      </w:r>
      <w:r w:rsidR="00DE62A0" w:rsidRPr="00885EB3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A7354" w:rsidRPr="00885EB3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</w:t>
      </w:r>
      <w:r w:rsidR="00D91D61" w:rsidRPr="00885EB3">
        <w:rPr>
          <w:rFonts w:ascii="Times New Roman" w:hAnsi="Times New Roman" w:cs="Times New Roman"/>
          <w:sz w:val="24"/>
          <w:szCs w:val="24"/>
        </w:rPr>
        <w:t>7</w:t>
      </w:r>
      <w:r w:rsidRPr="00885EB3">
        <w:rPr>
          <w:rFonts w:ascii="Times New Roman" w:hAnsi="Times New Roman" w:cs="Times New Roman"/>
          <w:sz w:val="24"/>
          <w:szCs w:val="24"/>
        </w:rPr>
        <w:t>. Решение Комиссии по результатам рассмотрения уведомления депутата</w:t>
      </w:r>
      <w:r w:rsidR="003843E8" w:rsidRPr="00885EB3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r w:rsidRPr="00885EB3">
        <w:rPr>
          <w:rFonts w:ascii="Times New Roman" w:hAnsi="Times New Roman" w:cs="Times New Roman"/>
          <w:sz w:val="24"/>
          <w:szCs w:val="24"/>
        </w:rPr>
        <w:t>, п</w:t>
      </w:r>
      <w:r w:rsidR="00DE62A0" w:rsidRPr="00885EB3">
        <w:rPr>
          <w:rFonts w:ascii="Times New Roman" w:hAnsi="Times New Roman" w:cs="Times New Roman"/>
          <w:sz w:val="24"/>
          <w:szCs w:val="24"/>
        </w:rPr>
        <w:t>редставляется для ознакомления п</w:t>
      </w:r>
      <w:r w:rsidRPr="00885EB3">
        <w:rPr>
          <w:rFonts w:ascii="Times New Roman" w:hAnsi="Times New Roman" w:cs="Times New Roman"/>
          <w:sz w:val="24"/>
          <w:szCs w:val="24"/>
        </w:rPr>
        <w:t xml:space="preserve">редседателю Думы </w:t>
      </w:r>
      <w:r w:rsidR="00DE62A0" w:rsidRPr="00885EB3">
        <w:rPr>
          <w:rFonts w:ascii="Times New Roman" w:hAnsi="Times New Roman" w:cs="Times New Roman"/>
          <w:sz w:val="24"/>
          <w:szCs w:val="24"/>
        </w:rPr>
        <w:t>городского округа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.</w:t>
      </w:r>
      <w:r w:rsidR="00DE62A0" w:rsidRPr="00885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68" w:rsidRPr="00885EB3" w:rsidRDefault="00A15E6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</w:t>
      </w:r>
      <w:r w:rsidR="00D91D61" w:rsidRPr="00885EB3">
        <w:rPr>
          <w:rFonts w:ascii="Times New Roman" w:hAnsi="Times New Roman" w:cs="Times New Roman"/>
          <w:sz w:val="24"/>
          <w:szCs w:val="24"/>
        </w:rPr>
        <w:t>8</w:t>
      </w:r>
      <w:r w:rsidRPr="00885EB3">
        <w:rPr>
          <w:rFonts w:ascii="Times New Roman" w:hAnsi="Times New Roman" w:cs="Times New Roman"/>
          <w:sz w:val="24"/>
          <w:szCs w:val="24"/>
        </w:rPr>
        <w:t>. О принятом решении Комиссия уведомляет депутата</w:t>
      </w:r>
      <w:r w:rsidR="00DE62A0" w:rsidRPr="00885EB3">
        <w:rPr>
          <w:rFonts w:ascii="Times New Roman" w:hAnsi="Times New Roman" w:cs="Times New Roman"/>
          <w:sz w:val="24"/>
          <w:szCs w:val="24"/>
        </w:rPr>
        <w:t xml:space="preserve"> Думы городского округа ЗАТО Свободный</w:t>
      </w:r>
      <w:r w:rsidRPr="00885EB3">
        <w:rPr>
          <w:rFonts w:ascii="Times New Roman" w:hAnsi="Times New Roman" w:cs="Times New Roman"/>
          <w:sz w:val="24"/>
          <w:szCs w:val="24"/>
        </w:rPr>
        <w:t>, представившего уведомление, не позднее трех рабочих дней со дня принятия одного из решений, указанных в пункте 1</w:t>
      </w:r>
      <w:r w:rsidR="00D91D61" w:rsidRPr="00885EB3">
        <w:rPr>
          <w:rFonts w:ascii="Times New Roman" w:hAnsi="Times New Roman" w:cs="Times New Roman"/>
          <w:sz w:val="24"/>
          <w:szCs w:val="24"/>
        </w:rPr>
        <w:t>6</w:t>
      </w:r>
      <w:r w:rsidRPr="00885EB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843E8" w:rsidRPr="00885EB3" w:rsidRDefault="003843E8" w:rsidP="0062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19. Информация о поступившем уведомлении и (или) принятом по нему решению Комиссией доводится до сведения депутатов Думы городского округа на совместном заседании постоянных комиссий Думы городского округа и на ближайшем заседании Думы городского округа.</w:t>
      </w:r>
    </w:p>
    <w:p w:rsidR="00A15E68" w:rsidRPr="00885EB3" w:rsidRDefault="00A15E68" w:rsidP="00621E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E68" w:rsidRPr="00885EB3" w:rsidRDefault="00A15E68" w:rsidP="00621E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85EB3" w:rsidSect="00621E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85EB3" w:rsidRPr="00885EB3" w:rsidRDefault="00885EB3" w:rsidP="00885E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85EB3" w:rsidRPr="00885EB3" w:rsidRDefault="00885EB3" w:rsidP="00885E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EB3" w:rsidRP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885EB3">
        <w:rPr>
          <w:rFonts w:ascii="Times New Roman" w:hAnsi="Times New Roman" w:cs="Times New Roman"/>
          <w:sz w:val="24"/>
          <w:szCs w:val="24"/>
        </w:rPr>
        <w:t>ЖУРНАЛ</w:t>
      </w:r>
    </w:p>
    <w:p w:rsidR="00885EB3" w:rsidRP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</w:t>
      </w:r>
    </w:p>
    <w:p w:rsidR="00885EB3" w:rsidRP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личной заинтересованности при осуществлении полномочий,</w:t>
      </w:r>
    </w:p>
    <w:p w:rsid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5EB3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507"/>
        <w:gridCol w:w="1757"/>
        <w:gridCol w:w="3628"/>
        <w:gridCol w:w="2464"/>
        <w:gridCol w:w="2268"/>
      </w:tblGrid>
      <w:tr w:rsidR="00885EB3" w:rsidRPr="00885EB3" w:rsidTr="00885EB3">
        <w:tc>
          <w:tcPr>
            <w:tcW w:w="846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559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Дата и регистрационный номер уведомления</w:t>
            </w:r>
          </w:p>
        </w:tc>
        <w:tc>
          <w:tcPr>
            <w:tcW w:w="1507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Способ направления (лично/иным способом)</w:t>
            </w:r>
          </w:p>
        </w:tc>
        <w:tc>
          <w:tcPr>
            <w:tcW w:w="1757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Ф.И.О. депутата, направившего уведомление</w:t>
            </w:r>
          </w:p>
        </w:tc>
        <w:tc>
          <w:tcPr>
            <w:tcW w:w="3628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 депутата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2464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Подпись депутата, представившего уведомление лично</w:t>
            </w:r>
          </w:p>
        </w:tc>
        <w:tc>
          <w:tcPr>
            <w:tcW w:w="2268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зарегистрировавшего уведомление</w:t>
            </w:r>
          </w:p>
        </w:tc>
      </w:tr>
      <w:tr w:rsidR="00885EB3" w:rsidRPr="00885EB3" w:rsidTr="00885EB3">
        <w:tc>
          <w:tcPr>
            <w:tcW w:w="846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5EB3" w:rsidRPr="00885EB3" w:rsidRDefault="00885EB3" w:rsidP="0031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85EB3" w:rsidSect="00885EB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85EB3" w:rsidRPr="00885EB3" w:rsidRDefault="00885EB3" w:rsidP="00885E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85EB3" w:rsidRPr="00885EB3" w:rsidSect="00621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BF" w:rsidRDefault="001F09BF" w:rsidP="00885EB3">
      <w:pPr>
        <w:spacing w:after="0" w:line="240" w:lineRule="auto"/>
      </w:pPr>
      <w:r>
        <w:separator/>
      </w:r>
    </w:p>
  </w:endnote>
  <w:endnote w:type="continuationSeparator" w:id="0">
    <w:p w:rsidR="001F09BF" w:rsidRDefault="001F09BF" w:rsidP="0088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BF" w:rsidRDefault="001F09BF" w:rsidP="00885EB3">
      <w:pPr>
        <w:spacing w:after="0" w:line="240" w:lineRule="auto"/>
      </w:pPr>
      <w:r>
        <w:separator/>
      </w:r>
    </w:p>
  </w:footnote>
  <w:footnote w:type="continuationSeparator" w:id="0">
    <w:p w:rsidR="001F09BF" w:rsidRDefault="001F09BF" w:rsidP="00885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68"/>
    <w:rsid w:val="000A3B53"/>
    <w:rsid w:val="000B45C4"/>
    <w:rsid w:val="001F09BF"/>
    <w:rsid w:val="00205800"/>
    <w:rsid w:val="0031393D"/>
    <w:rsid w:val="003843E8"/>
    <w:rsid w:val="005663F7"/>
    <w:rsid w:val="00621E3C"/>
    <w:rsid w:val="006772CE"/>
    <w:rsid w:val="00885EB3"/>
    <w:rsid w:val="008A7354"/>
    <w:rsid w:val="00A15E68"/>
    <w:rsid w:val="00B75AF6"/>
    <w:rsid w:val="00C755E7"/>
    <w:rsid w:val="00C82050"/>
    <w:rsid w:val="00D91D61"/>
    <w:rsid w:val="00D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291"/>
  <w15:chartTrackingRefBased/>
  <w15:docId w15:val="{868E49C3-2316-4354-BF96-D00769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15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5E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EB3"/>
  </w:style>
  <w:style w:type="paragraph" w:styleId="a5">
    <w:name w:val="footer"/>
    <w:basedOn w:val="a"/>
    <w:link w:val="a6"/>
    <w:uiPriority w:val="99"/>
    <w:unhideWhenUsed/>
    <w:rsid w:val="0088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EB3"/>
  </w:style>
  <w:style w:type="paragraph" w:styleId="a7">
    <w:name w:val="Balloon Text"/>
    <w:basedOn w:val="a"/>
    <w:link w:val="a8"/>
    <w:uiPriority w:val="99"/>
    <w:semiHidden/>
    <w:unhideWhenUsed/>
    <w:rsid w:val="0056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6</cp:revision>
  <cp:lastPrinted>2022-09-08T06:02:00Z</cp:lastPrinted>
  <dcterms:created xsi:type="dcterms:W3CDTF">2022-08-22T11:09:00Z</dcterms:created>
  <dcterms:modified xsi:type="dcterms:W3CDTF">2022-09-09T03:54:00Z</dcterms:modified>
</cp:coreProperties>
</file>